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E7BF" w14:textId="20C30DBD" w:rsidR="00B0019D" w:rsidRDefault="00B0019D" w:rsidP="00244DC4">
      <w:pPr>
        <w:pStyle w:val="Heading1"/>
      </w:pPr>
      <w:r w:rsidRPr="00B0019D">
        <w:t>Environmental Racism Resource</w:t>
      </w:r>
      <w:r w:rsidR="000B4748">
        <w:t xml:space="preserve"> Guide</w:t>
      </w:r>
    </w:p>
    <w:p w14:paraId="4DE31993" w14:textId="643F3826" w:rsidR="000B4748" w:rsidRDefault="000B4748" w:rsidP="00B0019D">
      <w:pPr>
        <w:rPr>
          <w:b/>
          <w:bCs/>
        </w:rPr>
      </w:pPr>
      <w:r>
        <w:rPr>
          <w:b/>
          <w:bCs/>
        </w:rPr>
        <w:t xml:space="preserve">By Jenny Amadi, Angela Ciceron, Sarah Deckert and Florence Lange </w:t>
      </w:r>
    </w:p>
    <w:p w14:paraId="2F8B826D" w14:textId="786FA23E" w:rsidR="00400347" w:rsidRPr="00244DC4" w:rsidRDefault="00400347" w:rsidP="00244DC4">
      <w:pPr>
        <w:pStyle w:val="Heading3"/>
      </w:pPr>
      <w:r w:rsidRPr="00244DC4">
        <w:t>Purpose</w:t>
      </w:r>
    </w:p>
    <w:p w14:paraId="3AAC36E3" w14:textId="69842CE6" w:rsidR="00400347" w:rsidRPr="00400347" w:rsidRDefault="00400347" w:rsidP="004B3E09">
      <w:r w:rsidRPr="00400347">
        <w:t xml:space="preserve">On September 22, 2025, we met at the Assiniboine and Red Rivers to discuss how Winnipeg’s wastewater reflects and perpetuates environmental racism and colonialism. Dr. Kathy Bird spoke about the interconnectedness of the waters and reminded us that what we do to the waters in Winnipeg impacts our </w:t>
      </w:r>
      <w:proofErr w:type="spellStart"/>
      <w:r w:rsidRPr="00400347">
        <w:t>neighbours</w:t>
      </w:r>
      <w:proofErr w:type="spellEnd"/>
      <w:r w:rsidRPr="00400347">
        <w:t xml:space="preserve"> downstream. With profound insight and storytelling, she called us to a deep respect for the waters, both in spirit and in action. Dr. Jocelyn Thorpe shared about the reality of sewage that flows into the rivers not only when pipes break but when we have </w:t>
      </w:r>
      <w:r w:rsidRPr="00400347">
        <w:t>heavy</w:t>
      </w:r>
      <w:r w:rsidRPr="00400347">
        <w:t xml:space="preserve"> rainfall and the combined sewers overflow. Finally, </w:t>
      </w:r>
      <w:proofErr w:type="spellStart"/>
      <w:r w:rsidRPr="00400347">
        <w:t>Councillor</w:t>
      </w:r>
      <w:proofErr w:type="spellEnd"/>
      <w:r w:rsidRPr="00400347">
        <w:t xml:space="preserve"> Brian Mayes brought our attention to the need for federal support for the North End Sewage Treatment Plant upgrades, which would greatly reduce the amount of nutrients that flow into Lake Winnipeg. </w:t>
      </w:r>
    </w:p>
    <w:p w14:paraId="6D0286B5" w14:textId="1A3DEF14" w:rsidR="00400347" w:rsidRPr="00400347" w:rsidRDefault="00400347" w:rsidP="004B3E09">
      <w:r w:rsidRPr="00400347">
        <w:t>This resource guide was created as a starting point for those seeking to learn more about environmental racism.</w:t>
      </w:r>
    </w:p>
    <w:p w14:paraId="17AEFA37" w14:textId="77777777" w:rsidR="00400347" w:rsidRDefault="00400347" w:rsidP="000C154C"/>
    <w:p w14:paraId="6B664B75" w14:textId="57ECB93F" w:rsidR="000C154C" w:rsidRPr="00B0019D" w:rsidRDefault="000C154C" w:rsidP="00244DC4">
      <w:pPr>
        <w:pStyle w:val="Heading3"/>
      </w:pPr>
      <w:r w:rsidRPr="00B0019D">
        <w:t xml:space="preserve">Videos/Podcasts </w:t>
      </w:r>
    </w:p>
    <w:p w14:paraId="4E69A863" w14:textId="0CF7B0E6" w:rsidR="000C154C" w:rsidRPr="004B3E09" w:rsidRDefault="004B3E09" w:rsidP="00F2439E">
      <w:pPr>
        <w:pStyle w:val="Heading4"/>
      </w:pPr>
      <w:hyperlink r:id="rId7" w:history="1">
        <w:r w:rsidR="000C154C" w:rsidRPr="004B3E09">
          <w:rPr>
            <w:rStyle w:val="Hyperlink"/>
          </w:rPr>
          <w:t>The Lake Winnipeg Project Documentary by Kevin Settee</w:t>
        </w:r>
      </w:hyperlink>
    </w:p>
    <w:p w14:paraId="72A1CEAE" w14:textId="3C5EA770" w:rsidR="0077335C" w:rsidRPr="004B3E09" w:rsidRDefault="0077335C" w:rsidP="004B3E09">
      <w:r w:rsidRPr="004B3E09">
        <w:t>The Lake Winnipeg Project is a four-part documentary series that calls attention to stories of ingenuity and resilience in four diverse communities surrounding Lake Winnipeg, at a time when many external forces are imposing change.</w:t>
      </w:r>
    </w:p>
    <w:p w14:paraId="466DB28F" w14:textId="638E2B33" w:rsidR="000C154C" w:rsidRPr="004B3E09" w:rsidRDefault="004B3E09" w:rsidP="00B139EB">
      <w:pPr>
        <w:pStyle w:val="Heading4"/>
      </w:pPr>
      <w:hyperlink r:id="rId8" w:history="1">
        <w:r w:rsidR="000C154C" w:rsidRPr="004B3E09">
          <w:rPr>
            <w:rStyle w:val="Hyperlink"/>
          </w:rPr>
          <w:t>Dakota Water Wars Video Series by Standing Rock Sioux Tribe</w:t>
        </w:r>
      </w:hyperlink>
    </w:p>
    <w:p w14:paraId="0502841E" w14:textId="010AF843" w:rsidR="00323F74" w:rsidRPr="004B3E09" w:rsidRDefault="00323F74" w:rsidP="004B3E09">
      <w:r w:rsidRPr="004B3E09">
        <w:t xml:space="preserve">The tribes of the Oceti Sakowin are united in the mission to stop the Dakota Access pipeline (DAPL). This series describes the conflict from the point of view of the Native resistance. </w:t>
      </w:r>
    </w:p>
    <w:p w14:paraId="7967F48F" w14:textId="5255256A" w:rsidR="000C154C" w:rsidRPr="004B3E09" w:rsidRDefault="004B3E09" w:rsidP="00B139EB">
      <w:pPr>
        <w:pStyle w:val="Heading4"/>
      </w:pPr>
      <w:hyperlink r:id="rId9" w:history="1">
        <w:r w:rsidR="000C154C" w:rsidRPr="004B3E09">
          <w:rPr>
            <w:rStyle w:val="Hyperlink"/>
          </w:rPr>
          <w:t xml:space="preserve">The </w:t>
        </w:r>
        <w:proofErr w:type="spellStart"/>
        <w:r w:rsidR="000C154C" w:rsidRPr="004B3E09">
          <w:rPr>
            <w:rStyle w:val="Hyperlink"/>
          </w:rPr>
          <w:t>EcoPolitics</w:t>
        </w:r>
        <w:proofErr w:type="spellEnd"/>
        <w:r w:rsidR="000C154C" w:rsidRPr="004B3E09">
          <w:rPr>
            <w:rStyle w:val="Hyperlink"/>
          </w:rPr>
          <w:t xml:space="preserve"> Podcast Episode 1.4: Environmental Racism &amp; Justice in Canada</w:t>
        </w:r>
      </w:hyperlink>
    </w:p>
    <w:p w14:paraId="2F2AC7B9" w14:textId="29B31627" w:rsidR="00DA6E7C" w:rsidRPr="004B3E09" w:rsidRDefault="00DA6E7C" w:rsidP="004B3E09">
      <w:r w:rsidRPr="004B3E09">
        <w:t xml:space="preserve">Racism and colonialism are deeply entrenched in the field of ecopolitics. In this episode, hosts Peter Andree &amp; Ryan Katz-Rosene talk with Dr. </w:t>
      </w:r>
      <w:proofErr w:type="spellStart"/>
      <w:r w:rsidRPr="004B3E09">
        <w:t>Andil</w:t>
      </w:r>
      <w:proofErr w:type="spellEnd"/>
      <w:r w:rsidRPr="004B3E09">
        <w:t xml:space="preserve"> Gosine, professor in the Faculty of Environmental and Urban Change at York University, and </w:t>
      </w:r>
      <w:proofErr w:type="spellStart"/>
      <w:r w:rsidRPr="004B3E09">
        <w:t>Tzazná</w:t>
      </w:r>
      <w:proofErr w:type="spellEnd"/>
      <w:r w:rsidRPr="004B3E09">
        <w:t xml:space="preserve"> Miranda Leal, Workers Rights Organizer and Community Artist with Justice </w:t>
      </w:r>
      <w:proofErr w:type="gramStart"/>
      <w:r w:rsidRPr="004B3E09">
        <w:t>For</w:t>
      </w:r>
      <w:proofErr w:type="gramEnd"/>
      <w:r w:rsidRPr="004B3E09">
        <w:t xml:space="preserve"> Migrant Workers about the ways in which racism is woven throughout Canadian environmental history and its impacts on Canadian environmental policy and research.</w:t>
      </w:r>
    </w:p>
    <w:p w14:paraId="241DFF46" w14:textId="76CBE209" w:rsidR="000C154C" w:rsidRPr="004B3E09" w:rsidRDefault="004B3E09" w:rsidP="00B139EB">
      <w:pPr>
        <w:pStyle w:val="Heading4"/>
        <w:rPr>
          <w:rFonts w:eastAsia="Times New Roman"/>
        </w:rPr>
      </w:pPr>
      <w:hyperlink r:id="rId10" w:history="1">
        <w:r w:rsidR="000C154C" w:rsidRPr="004B3E09">
          <w:rPr>
            <w:rStyle w:val="Hyperlink"/>
            <w:rFonts w:eastAsia="Times New Roman" w:cs="Times New Roman"/>
          </w:rPr>
          <w:t>There’s Something in the Water</w:t>
        </w:r>
        <w:r w:rsidR="00AF6739" w:rsidRPr="004B3E09">
          <w:rPr>
            <w:rStyle w:val="Hyperlink"/>
            <w:rFonts w:eastAsia="Times New Roman" w:cs="Times New Roman"/>
          </w:rPr>
          <w:t xml:space="preserve"> by Elliot Page and Ian Daniel</w:t>
        </w:r>
      </w:hyperlink>
    </w:p>
    <w:p w14:paraId="3CAD32D9" w14:textId="5016CCA4" w:rsidR="00D51B31" w:rsidRPr="004B3E09" w:rsidRDefault="00D51B31" w:rsidP="004B3E09">
      <w:pPr>
        <w:rPr>
          <w:rFonts w:eastAsia="Times New Roman" w:cs="Times New Roman"/>
        </w:rPr>
      </w:pPr>
      <w:r w:rsidRPr="004B3E09">
        <w:rPr>
          <w:rFonts w:eastAsia="Times New Roman" w:cs="Times New Roman"/>
        </w:rPr>
        <w:t>Elliot Page returns to his home province in Canada to meet with Black and Indigenous women who are working to end the legacy of environmental racism in Nova Scotia. Based on Ingrid Waldron's book by the same name, THERE"S SOMETHING IN THE WATER traces the environmental catastrophes that plague remote, low income, and often Indigenous or Black communities.</w:t>
      </w:r>
    </w:p>
    <w:p w14:paraId="2DD6D482" w14:textId="7BEAFA87" w:rsidR="000C154C" w:rsidRPr="00D75ABB" w:rsidRDefault="004B3E09" w:rsidP="00D75ABB">
      <w:pPr>
        <w:pStyle w:val="Heading4"/>
      </w:pPr>
      <w:hyperlink r:id="rId11" w:history="1">
        <w:r w:rsidR="000C154C" w:rsidRPr="00D75ABB">
          <w:t>Hyde Park: A Community’s Unrelenting Pursuit for Environmental Justice</w:t>
        </w:r>
        <w:r w:rsidR="00CF12DF" w:rsidRPr="00D75ABB">
          <w:t>, directed by Michelle Hansen</w:t>
        </w:r>
      </w:hyperlink>
    </w:p>
    <w:p w14:paraId="52F451B4" w14:textId="7BDE12F9" w:rsidR="00AF6739" w:rsidRPr="004B3E09" w:rsidRDefault="004421B5" w:rsidP="004B3E09">
      <w:pPr>
        <w:rPr>
          <w:rFonts w:eastAsia="Times New Roman" w:cs="Times New Roman"/>
        </w:rPr>
      </w:pPr>
      <w:r w:rsidRPr="004B3E09">
        <w:rPr>
          <w:rFonts w:eastAsia="Times New Roman" w:cs="Times New Roman"/>
        </w:rPr>
        <w:t>In Hyde Park, an African American community in Augusta, Georgia, residents fall ill from industrial contaminants. Surrounded by seven industrial facilities and without funds to relocate, citizens-turned-activists pursue justice with a grit that will inspire thousands of U.S. communities facing environmental racism.</w:t>
      </w:r>
    </w:p>
    <w:p w14:paraId="338720C1" w14:textId="6DBB8792" w:rsidR="000C154C" w:rsidRPr="00D75ABB" w:rsidRDefault="004B3E09" w:rsidP="00D75ABB">
      <w:pPr>
        <w:pStyle w:val="Heading4"/>
      </w:pPr>
      <w:hyperlink r:id="rId12" w:history="1">
        <w:proofErr w:type="spellStart"/>
        <w:r w:rsidR="000C154C" w:rsidRPr="00D75ABB">
          <w:t>Earthkeeping</w:t>
        </w:r>
        <w:proofErr w:type="spellEnd"/>
        <w:r w:rsidR="000C154C" w:rsidRPr="00D75ABB">
          <w:t>: Toxic Racism</w:t>
        </w:r>
      </w:hyperlink>
    </w:p>
    <w:p w14:paraId="6D33C2CE" w14:textId="7D35F8F1" w:rsidR="0068586F" w:rsidRPr="004B3E09" w:rsidRDefault="0068586F" w:rsidP="004B3E09">
      <w:pPr>
        <w:rPr>
          <w:rFonts w:eastAsia="Times New Roman" w:cs="Times New Roman"/>
        </w:rPr>
      </w:pPr>
      <w:r w:rsidRPr="004B3E09">
        <w:rPr>
          <w:rFonts w:eastAsia="Times New Roman" w:cs="Times New Roman"/>
        </w:rPr>
        <w:t xml:space="preserve">Learn about the beginning of the environmental justice movement in this video segment adapted from </w:t>
      </w:r>
      <w:proofErr w:type="spellStart"/>
      <w:r w:rsidRPr="004B3E09">
        <w:rPr>
          <w:rFonts w:eastAsia="Times New Roman" w:cs="Times New Roman"/>
        </w:rPr>
        <w:t>Earthkeeping</w:t>
      </w:r>
      <w:proofErr w:type="spellEnd"/>
      <w:r w:rsidRPr="004B3E09">
        <w:rPr>
          <w:rFonts w:eastAsia="Times New Roman" w:cs="Times New Roman"/>
        </w:rPr>
        <w:t>: Toxic Racism.</w:t>
      </w:r>
    </w:p>
    <w:p w14:paraId="6200620E" w14:textId="07418BE9" w:rsidR="000C154C" w:rsidRPr="00D75ABB" w:rsidRDefault="004B3E09" w:rsidP="00D75ABB">
      <w:pPr>
        <w:pStyle w:val="Heading4"/>
      </w:pPr>
      <w:hyperlink r:id="rId13" w:history="1">
        <w:r w:rsidR="000C154C" w:rsidRPr="00D75ABB">
          <w:t>In Whose Backyard?</w:t>
        </w:r>
        <w:r w:rsidR="00495048" w:rsidRPr="00D75ABB">
          <w:t xml:space="preserve"> By the ENRICH Project</w:t>
        </w:r>
      </w:hyperlink>
    </w:p>
    <w:p w14:paraId="059AB370" w14:textId="1EDECBBB" w:rsidR="000C154C" w:rsidRPr="004B3E09" w:rsidRDefault="00260635" w:rsidP="004B3E09">
      <w:pPr>
        <w:rPr>
          <w:rFonts w:eastAsia="Times New Roman" w:cs="Times New Roman"/>
        </w:rPr>
      </w:pPr>
      <w:r w:rsidRPr="004B3E09">
        <w:rPr>
          <w:rFonts w:eastAsia="Times New Roman" w:cs="Times New Roman"/>
          <w:b/>
          <w:bCs/>
        </w:rPr>
        <w:t>In Whose Backyard?</w:t>
      </w:r>
      <w:r w:rsidRPr="004B3E09">
        <w:rPr>
          <w:rFonts w:eastAsia="Times New Roman" w:cs="Times New Roman"/>
        </w:rPr>
        <w:t xml:space="preserve"> is a 30-minute documentary film on environmental racism in Nova Scotia that was produced by Pink Dog Productions. The film captures the voices of Mi’kmaw and African Nova Scotian community members who share their stories and struggles against environmental racism in their communities.</w:t>
      </w:r>
    </w:p>
    <w:p w14:paraId="67450B04" w14:textId="77777777" w:rsidR="00B0019D" w:rsidRPr="00B0019D" w:rsidRDefault="00B0019D" w:rsidP="00244DC4">
      <w:pPr>
        <w:pStyle w:val="Heading3"/>
      </w:pPr>
      <w:r w:rsidRPr="00B0019D">
        <w:t xml:space="preserve">Articles </w:t>
      </w:r>
    </w:p>
    <w:p w14:paraId="5EC474B0" w14:textId="739FBE7E" w:rsidR="00B0019D" w:rsidRDefault="004B3E09" w:rsidP="00D75ABB">
      <w:pPr>
        <w:pStyle w:val="Heading4"/>
      </w:pPr>
      <w:hyperlink r:id="rId14" w:history="1">
        <w:r w:rsidR="00B0019D" w:rsidRPr="004B3E09">
          <w:rPr>
            <w:rStyle w:val="Hyperlink"/>
          </w:rPr>
          <w:t>Clean Water and Reproductive Justice: Lack of Access Harms Women of Color</w:t>
        </w:r>
      </w:hyperlink>
    </w:p>
    <w:p w14:paraId="49E1A520" w14:textId="693E6581" w:rsidR="00C62026" w:rsidRPr="00B0019D" w:rsidRDefault="000C50B8" w:rsidP="00B0019D">
      <w:r>
        <w:t xml:space="preserve">Grounded in the Intersections of Our Lives polling data, this brief focuses on the environmental and reproductive injustices experienced by Black, Latinx, and Asian American and Pacific Islander communities </w:t>
      </w:r>
      <w:proofErr w:type="gramStart"/>
      <w:r>
        <w:t>as a result of</w:t>
      </w:r>
      <w:proofErr w:type="gramEnd"/>
      <w:r>
        <w:t xml:space="preserve"> not having access to clean and affordable water.</w:t>
      </w:r>
    </w:p>
    <w:p w14:paraId="4AA9158E" w14:textId="77777777" w:rsidR="00B0019D" w:rsidRPr="00B0019D" w:rsidRDefault="00B0019D" w:rsidP="00244DC4">
      <w:pPr>
        <w:pStyle w:val="Heading3"/>
      </w:pPr>
      <w:r w:rsidRPr="00B0019D">
        <w:t xml:space="preserve">Websites &amp; Webpages/Organizations/News Sources </w:t>
      </w:r>
    </w:p>
    <w:p w14:paraId="23EB3572" w14:textId="2B597CC6" w:rsidR="00B0019D" w:rsidRDefault="004B3E09" w:rsidP="00D75ABB">
      <w:pPr>
        <w:pStyle w:val="Heading4"/>
      </w:pPr>
      <w:hyperlink r:id="rId15" w:history="1">
        <w:r w:rsidR="00B0019D" w:rsidRPr="004B3E09">
          <w:rPr>
            <w:rStyle w:val="Hyperlink"/>
          </w:rPr>
          <w:t>Unicorn Riot, Environmental Racism Archives</w:t>
        </w:r>
      </w:hyperlink>
    </w:p>
    <w:p w14:paraId="0E91EF43" w14:textId="7CC6E793" w:rsidR="000C50B8" w:rsidRPr="00B0019D" w:rsidRDefault="009A2FD8" w:rsidP="00B0019D">
      <w:r w:rsidRPr="009A2FD8">
        <w:t>Unicorn Riot is a decentralized, educational non-profit media organization. Unicorn Riot reports underrepresented stories and sheds light on alternative perspectives and systems.</w:t>
      </w:r>
    </w:p>
    <w:p w14:paraId="116E2684" w14:textId="17AFA6D2" w:rsidR="00B0019D" w:rsidRPr="00B0019D" w:rsidRDefault="004B3E09" w:rsidP="00D75ABB">
      <w:pPr>
        <w:pStyle w:val="Heading4"/>
      </w:pPr>
      <w:hyperlink r:id="rId16" w:history="1">
        <w:r w:rsidR="00B0019D" w:rsidRPr="004B3E09">
          <w:rPr>
            <w:rStyle w:val="Hyperlink"/>
          </w:rPr>
          <w:t xml:space="preserve">Democracy Now! </w:t>
        </w:r>
        <w:r w:rsidR="000C154C" w:rsidRPr="004B3E09">
          <w:rPr>
            <w:rStyle w:val="Hyperlink"/>
          </w:rPr>
          <w:t>r</w:t>
        </w:r>
        <w:r w:rsidR="00B0019D" w:rsidRPr="004B3E09">
          <w:rPr>
            <w:rStyle w:val="Hyperlink"/>
          </w:rPr>
          <w:t>eporting</w:t>
        </w:r>
        <w:r w:rsidR="000C154C" w:rsidRPr="004B3E09">
          <w:rPr>
            <w:rStyle w:val="Hyperlink"/>
          </w:rPr>
          <w:t xml:space="preserve"> on environmental racism</w:t>
        </w:r>
      </w:hyperlink>
    </w:p>
    <w:p w14:paraId="750E6357" w14:textId="65CC5C7B" w:rsidR="00B0019D" w:rsidRDefault="004B3E09" w:rsidP="00D75ABB">
      <w:pPr>
        <w:pStyle w:val="Heading4"/>
      </w:pPr>
      <w:hyperlink r:id="rId17" w:history="1">
        <w:r w:rsidR="000C154C" w:rsidRPr="004B3E09">
          <w:rPr>
            <w:rStyle w:val="Hyperlink"/>
          </w:rPr>
          <w:t xml:space="preserve">Democracy Now! </w:t>
        </w:r>
        <w:proofErr w:type="gramStart"/>
        <w:r w:rsidR="000C154C" w:rsidRPr="004B3E09">
          <w:rPr>
            <w:rStyle w:val="Hyperlink"/>
          </w:rPr>
          <w:t>Reporting</w:t>
        </w:r>
        <w:proofErr w:type="gramEnd"/>
        <w:r w:rsidR="000C154C" w:rsidRPr="004B3E09">
          <w:rPr>
            <w:rStyle w:val="Hyperlink"/>
          </w:rPr>
          <w:t xml:space="preserve"> on the </w:t>
        </w:r>
        <w:r w:rsidR="00B0019D" w:rsidRPr="004B3E09">
          <w:rPr>
            <w:rStyle w:val="Hyperlink"/>
          </w:rPr>
          <w:t>Dakota Access Pipeline</w:t>
        </w:r>
      </w:hyperlink>
    </w:p>
    <w:p w14:paraId="77D7FBAE" w14:textId="16F75665" w:rsidR="004C6A1F" w:rsidRPr="00B0019D" w:rsidRDefault="004C6A1F" w:rsidP="00B0019D">
      <w:r w:rsidRPr="004C6A1F">
        <w:t xml:space="preserve">Democracy Now! produces a daily, global, independent news hour hosted by award-winning journalists Amy Goodman and Juan González. </w:t>
      </w:r>
      <w:r w:rsidR="0086415D">
        <w:t>R</w:t>
      </w:r>
      <w:r w:rsidRPr="004C6A1F">
        <w:t xml:space="preserve">eporting includes breaking daily news headlines and in-depth interviews with people on the front lines of the world’s most pressing issues. On Democracy </w:t>
      </w:r>
      <w:proofErr w:type="gramStart"/>
      <w:r w:rsidRPr="004C6A1F">
        <w:t>Now!,</w:t>
      </w:r>
      <w:proofErr w:type="gramEnd"/>
      <w:r w:rsidRPr="004C6A1F">
        <w:t xml:space="preserve"> you’ll hear a diversity of voices speaking for themselves, providing a unique and sometimes provocative perspective on global events.</w:t>
      </w:r>
    </w:p>
    <w:p w14:paraId="5373E5E6" w14:textId="028E50C7" w:rsidR="00B0019D" w:rsidRDefault="00D81914" w:rsidP="00D75ABB">
      <w:pPr>
        <w:pStyle w:val="Heading4"/>
      </w:pPr>
      <w:hyperlink r:id="rId18" w:history="1">
        <w:r w:rsidR="00B0019D" w:rsidRPr="00D81914">
          <w:rPr>
            <w:rStyle w:val="Hyperlink"/>
          </w:rPr>
          <w:t>The Narwhal reporting</w:t>
        </w:r>
      </w:hyperlink>
      <w:r w:rsidR="00B0019D" w:rsidRPr="00B0019D">
        <w:t xml:space="preserve">: </w:t>
      </w:r>
      <w:r w:rsidR="000B4748">
        <w:t xml:space="preserve">including </w:t>
      </w:r>
      <w:hyperlink r:id="rId19" w:history="1">
        <w:r w:rsidR="000B4748" w:rsidRPr="00221018">
          <w:rPr>
            <w:rStyle w:val="Hyperlink"/>
          </w:rPr>
          <w:t xml:space="preserve">‘A toxic soup’: why a Winnipeg </w:t>
        </w:r>
        <w:proofErr w:type="spellStart"/>
        <w:r w:rsidR="000B4748" w:rsidRPr="00221018">
          <w:rPr>
            <w:rStyle w:val="Hyperlink"/>
          </w:rPr>
          <w:t>neighbourhood</w:t>
        </w:r>
        <w:proofErr w:type="spellEnd"/>
        <w:r w:rsidR="000B4748" w:rsidRPr="00221018">
          <w:rPr>
            <w:rStyle w:val="Hyperlink"/>
          </w:rPr>
          <w:t xml:space="preserve"> is fighting for its right to a healthy environment</w:t>
        </w:r>
      </w:hyperlink>
      <w:r w:rsidR="00DE1947">
        <w:rPr>
          <w:b/>
          <w:bCs/>
        </w:rPr>
        <w:t xml:space="preserve"> </w:t>
      </w:r>
    </w:p>
    <w:p w14:paraId="632E8115" w14:textId="56AEC2FA" w:rsidR="0086415D" w:rsidRPr="00B0019D" w:rsidRDefault="0043692A" w:rsidP="00B0019D">
      <w:r>
        <w:t>“We</w:t>
      </w:r>
      <w:r w:rsidRPr="0043692A">
        <w:t xml:space="preserve"> tell stories Canada’s big news outlets miss and hustle to help our readers make sense of complex (sometimes downright messy) issues. As a non-profit online magazine, our goal isn’t to sell advertising or to please corporate bigwigs — it’s to bring evidence-based news and analysis to the surface for our readers.</w:t>
      </w:r>
      <w:r>
        <w:t>”</w:t>
      </w:r>
    </w:p>
    <w:p w14:paraId="20479BDF" w14:textId="29B8CC73" w:rsidR="00B0019D" w:rsidRDefault="00221018" w:rsidP="00D75ABB">
      <w:pPr>
        <w:pStyle w:val="Heading4"/>
      </w:pPr>
      <w:hyperlink r:id="rId20" w:history="1">
        <w:r w:rsidR="00B0019D" w:rsidRPr="00221018">
          <w:rPr>
            <w:rStyle w:val="Hyperlink"/>
          </w:rPr>
          <w:t xml:space="preserve">Great Lakes Now </w:t>
        </w:r>
        <w:r w:rsidR="00ED7FC2" w:rsidRPr="00221018">
          <w:rPr>
            <w:rStyle w:val="Hyperlink"/>
          </w:rPr>
          <w:t>Waves of Change series</w:t>
        </w:r>
      </w:hyperlink>
    </w:p>
    <w:p w14:paraId="3CFCB6B3" w14:textId="29664DFB" w:rsidR="006F0CF8" w:rsidRPr="00B0019D" w:rsidRDefault="00D1378A" w:rsidP="00B0019D">
      <w:r w:rsidRPr="00D1378A">
        <w:t>A digital series highlighting the diverse people and perspectives shaping the environmental justice landscape throughout the Great Lakes.</w:t>
      </w:r>
    </w:p>
    <w:p w14:paraId="311E2200" w14:textId="78468E48" w:rsidR="00B0019D" w:rsidRDefault="00221018" w:rsidP="00D75ABB">
      <w:pPr>
        <w:pStyle w:val="Heading4"/>
      </w:pPr>
      <w:hyperlink r:id="rId21" w:history="1">
        <w:r w:rsidR="000C154C" w:rsidRPr="00221018">
          <w:rPr>
            <w:rStyle w:val="Hyperlink"/>
          </w:rPr>
          <w:t>Environmental racism in Canada: What is it, what are the impacts, and what can we do about it?</w:t>
        </w:r>
      </w:hyperlink>
      <w:r w:rsidR="000C154C">
        <w:rPr>
          <w:b/>
          <w:bCs/>
        </w:rPr>
        <w:t xml:space="preserve"> </w:t>
      </w:r>
    </w:p>
    <w:p w14:paraId="0ED2112F" w14:textId="3A1DAF91" w:rsidR="00D1378A" w:rsidRPr="00221018" w:rsidRDefault="00847B6B" w:rsidP="00B0019D">
      <w:r w:rsidRPr="00847B6B">
        <w:t>Ecojustice spoke with Beze Gray, an Anishnaabe land/water protector from Aamjiwnaang First Nation, about environmental racism in Canada, how it impacts their community, and what our government needs to do about it. Beze is one of </w:t>
      </w:r>
      <w:hyperlink r:id="rId22" w:tgtFrame="_blank" w:history="1">
        <w:r w:rsidRPr="00847B6B">
          <w:rPr>
            <w:rStyle w:val="Hyperlink"/>
          </w:rPr>
          <w:t>seven young people suing the Doug Ford</w:t>
        </w:r>
      </w:hyperlink>
      <w:r w:rsidRPr="00847B6B">
        <w:t xml:space="preserve"> government for weakening Ontario’s 2030 climate target.</w:t>
      </w:r>
    </w:p>
    <w:p w14:paraId="36EE4D2C" w14:textId="17D2BC16" w:rsidR="00B0019D" w:rsidRDefault="00F706B9" w:rsidP="00D75ABB">
      <w:pPr>
        <w:pStyle w:val="Heading4"/>
      </w:pPr>
      <w:hyperlink r:id="rId23" w:history="1">
        <w:r w:rsidR="000C154C" w:rsidRPr="00F706B9">
          <w:rPr>
            <w:rStyle w:val="Hyperlink"/>
          </w:rPr>
          <w:t>Water is life: Indigenous communities confront environmental racism</w:t>
        </w:r>
      </w:hyperlink>
      <w:r w:rsidR="0025608B">
        <w:rPr>
          <w:b/>
          <w:bCs/>
        </w:rPr>
        <w:t xml:space="preserve"> </w:t>
      </w:r>
      <w:r w:rsidR="0025608B" w:rsidRPr="0025608B">
        <w:t>by the Canadian Union of Public Employees</w:t>
      </w:r>
      <w:r w:rsidR="0025608B">
        <w:rPr>
          <w:b/>
          <w:bCs/>
        </w:rPr>
        <w:t xml:space="preserve"> </w:t>
      </w:r>
    </w:p>
    <w:p w14:paraId="2EAD6502" w14:textId="2CECCFFD" w:rsidR="009921B1" w:rsidRPr="000C154C" w:rsidRDefault="009921B1" w:rsidP="00B0019D">
      <w:pPr>
        <w:rPr>
          <w:b/>
          <w:bCs/>
        </w:rPr>
      </w:pPr>
      <w:r>
        <w:t>Fact sheet on the connections between water, environmental racism, and Indigenous communities.</w:t>
      </w:r>
    </w:p>
    <w:p w14:paraId="4D74621C" w14:textId="607B069C" w:rsidR="000C154C" w:rsidRPr="000C154C" w:rsidRDefault="00F706B9" w:rsidP="00F2439E">
      <w:pPr>
        <w:pStyle w:val="Heading4"/>
      </w:pPr>
      <w:hyperlink r:id="rId24" w:history="1">
        <w:r w:rsidR="000C154C" w:rsidRPr="00F706B9">
          <w:rPr>
            <w:rStyle w:val="Hyperlink"/>
          </w:rPr>
          <w:t>Flooding forced my family to leave</w:t>
        </w:r>
        <w:r w:rsidR="0025608B" w:rsidRPr="00F706B9">
          <w:rPr>
            <w:rStyle w:val="Hyperlink"/>
          </w:rPr>
          <w:t xml:space="preserve"> </w:t>
        </w:r>
        <w:r w:rsidR="00CC7B8F" w:rsidRPr="00F706B9">
          <w:rPr>
            <w:rStyle w:val="Hyperlink"/>
          </w:rPr>
          <w:t xml:space="preserve">by </w:t>
        </w:r>
        <w:r w:rsidR="00E319E5" w:rsidRPr="00F706B9">
          <w:rPr>
            <w:rStyle w:val="Hyperlink"/>
          </w:rPr>
          <w:t>Kelly-Anne Riess</w:t>
        </w:r>
      </w:hyperlink>
    </w:p>
    <w:p w14:paraId="015BCC33" w14:textId="18716D41" w:rsidR="000B4748" w:rsidRPr="00B0019D" w:rsidRDefault="00E319E5" w:rsidP="00B0019D">
      <w:hyperlink r:id="rId25" w:history="1">
        <w:r w:rsidRPr="00E319E5">
          <w:rPr>
            <w:rStyle w:val="Hyperlink"/>
          </w:rPr>
          <w:t>The Flatlander</w:t>
        </w:r>
      </w:hyperlink>
      <w:r w:rsidRPr="00E319E5">
        <w:t xml:space="preserve"> teamed up with </w:t>
      </w:r>
      <w:hyperlink r:id="rId26" w:tgtFrame="_blank" w:history="1">
        <w:r w:rsidRPr="00E319E5">
          <w:rPr>
            <w:rStyle w:val="Hyperlink"/>
          </w:rPr>
          <w:t>The Resolve</w:t>
        </w:r>
      </w:hyperlink>
      <w:r w:rsidRPr="00E319E5">
        <w:t xml:space="preserve">, a great Canadian journalism outlet that aims to amplify the voices and stories of Black, Indigenous, and people of </w:t>
      </w:r>
      <w:proofErr w:type="spellStart"/>
      <w:r w:rsidRPr="00E319E5">
        <w:t>colour</w:t>
      </w:r>
      <w:proofErr w:type="spellEnd"/>
      <w:r w:rsidRPr="00E319E5">
        <w:t xml:space="preserve"> (BIPOC) to look at environmental racism.</w:t>
      </w:r>
    </w:p>
    <w:p w14:paraId="6C0B3496" w14:textId="77777777" w:rsidR="00B0019D" w:rsidRPr="00B0019D" w:rsidRDefault="00B0019D" w:rsidP="004B3E09">
      <w:pPr>
        <w:pStyle w:val="Heading3"/>
      </w:pPr>
      <w:r w:rsidRPr="00B0019D">
        <w:t xml:space="preserve">Art </w:t>
      </w:r>
    </w:p>
    <w:p w14:paraId="04ED4F7D" w14:textId="74DA9C37" w:rsidR="00B0019D" w:rsidRDefault="00F706B9" w:rsidP="00D75ABB">
      <w:pPr>
        <w:pStyle w:val="Heading4"/>
      </w:pPr>
      <w:hyperlink r:id="rId27" w:history="1">
        <w:proofErr w:type="spellStart"/>
        <w:r w:rsidR="00B0019D" w:rsidRPr="00F706B9">
          <w:rPr>
            <w:rStyle w:val="Hyperlink"/>
          </w:rPr>
          <w:t>Justseeds</w:t>
        </w:r>
        <w:proofErr w:type="spellEnd"/>
        <w:r w:rsidR="00B0019D" w:rsidRPr="00F706B9">
          <w:rPr>
            <w:rStyle w:val="Hyperlink"/>
          </w:rPr>
          <w:t xml:space="preserve"> Artists’ Cooperative</w:t>
        </w:r>
        <w:r w:rsidR="00E01572" w:rsidRPr="00F706B9">
          <w:rPr>
            <w:rStyle w:val="Hyperlink"/>
          </w:rPr>
          <w:t xml:space="preserve"> </w:t>
        </w:r>
        <w:r w:rsidR="00622FAE" w:rsidRPr="00F706B9">
          <w:rPr>
            <w:rStyle w:val="Hyperlink"/>
          </w:rPr>
          <w:t>We Are the Storm</w:t>
        </w:r>
      </w:hyperlink>
      <w:r w:rsidR="00622FAE">
        <w:t xml:space="preserve"> and other projects</w:t>
      </w:r>
      <w:r w:rsidR="00E01572" w:rsidRPr="00E01572">
        <w:t xml:space="preserve"> </w:t>
      </w:r>
    </w:p>
    <w:p w14:paraId="0D08720B" w14:textId="3BBCF631" w:rsidR="00E319E5" w:rsidRPr="00B0019D" w:rsidRDefault="00EF3C0F" w:rsidP="00B0019D">
      <w:r w:rsidRPr="00EF3C0F">
        <w:t xml:space="preserve">With members working from the U.S., Canada, and Mexico, </w:t>
      </w:r>
      <w:proofErr w:type="spellStart"/>
      <w:r w:rsidRPr="00EF3C0F">
        <w:t>Justseeds</w:t>
      </w:r>
      <w:proofErr w:type="spellEnd"/>
      <w:r w:rsidRPr="00EF3C0F">
        <w:t xml:space="preserve"> operates both as a unified collaboration of similarly minded printmakers and as a loose collection of creative </w:t>
      </w:r>
      <w:r w:rsidRPr="00EF3C0F">
        <w:lastRenderedPageBreak/>
        <w:t>individuals with unique viewpoints and working methods. We believe in the transformative power of personal expression in concert with collective action.</w:t>
      </w:r>
    </w:p>
    <w:p w14:paraId="40EC6C28" w14:textId="6C738C2B" w:rsidR="00247B0C" w:rsidRDefault="00F706B9" w:rsidP="00D75ABB">
      <w:pPr>
        <w:pStyle w:val="Heading4"/>
      </w:pPr>
      <w:hyperlink r:id="rId28" w:history="1">
        <w:r w:rsidR="00B0019D" w:rsidRPr="00F706B9">
          <w:rPr>
            <w:rStyle w:val="Hyperlink"/>
          </w:rPr>
          <w:t>Ricardo Levins Morales Art Studio</w:t>
        </w:r>
      </w:hyperlink>
    </w:p>
    <w:p w14:paraId="221558D4" w14:textId="61136A93" w:rsidR="00B0019D" w:rsidRPr="00B0019D" w:rsidRDefault="00247B0C" w:rsidP="00B0019D">
      <w:r w:rsidRPr="00247B0C">
        <w:t>Ricardo Levins Morales is an artist and organizer based in Minneapolis. He uses his art as a form of political medicine to support individual and collective healing from the injuries and ongoing reality of oppression.</w:t>
      </w:r>
    </w:p>
    <w:p w14:paraId="27FD8BEB" w14:textId="2863CD80" w:rsidR="00B0019D" w:rsidRDefault="00F706B9" w:rsidP="00D75ABB">
      <w:pPr>
        <w:pStyle w:val="Heading4"/>
      </w:pPr>
      <w:hyperlink r:id="rId29" w:history="1">
        <w:r w:rsidR="00B0019D" w:rsidRPr="00F706B9">
          <w:rPr>
            <w:rStyle w:val="Hyperlink"/>
          </w:rPr>
          <w:t>Art Against Racism, Earth Song Refrain: BIPOC Artists on the Climate and Environment (2023-2024) Gallery</w:t>
        </w:r>
      </w:hyperlink>
    </w:p>
    <w:p w14:paraId="58B0778B" w14:textId="3EE774FF" w:rsidR="00247B0C" w:rsidRDefault="007906E9" w:rsidP="00B0019D">
      <w:r w:rsidRPr="007906E9">
        <w:t>This exhibition presents the perspectives of visual artists and poets of color on the climate crisis and environmental challenges threatening the Earth’s health. </w:t>
      </w:r>
    </w:p>
    <w:p w14:paraId="60B55974" w14:textId="4B0DEDE7" w:rsidR="007906E9" w:rsidRPr="00B0019D" w:rsidRDefault="00530079" w:rsidP="00D75ABB">
      <w:pPr>
        <w:pStyle w:val="Heading4"/>
      </w:pPr>
      <w:r w:rsidRPr="00530079">
        <w:t>Internet</w:t>
      </w:r>
      <w:r w:rsidR="007906E9" w:rsidRPr="00530079">
        <w:t xml:space="preserve"> image </w:t>
      </w:r>
      <w:proofErr w:type="gramStart"/>
      <w:r w:rsidR="007906E9" w:rsidRPr="00530079">
        <w:t>search: #</w:t>
      </w:r>
      <w:proofErr w:type="gramEnd"/>
      <w:r w:rsidR="007906E9" w:rsidRPr="00530079">
        <w:t>NoDAPL and Stop Line 3 art</w:t>
      </w:r>
    </w:p>
    <w:p w14:paraId="44ED741D" w14:textId="09E2050A" w:rsidR="00B0019D" w:rsidRPr="00B0019D" w:rsidRDefault="00530079" w:rsidP="00B0019D">
      <w:r>
        <w:t>Do an Internet search for I</w:t>
      </w:r>
      <w:r w:rsidR="00B0019D" w:rsidRPr="00B0019D">
        <w:t>ndigenous and protest art emerging from the #NoDAPL and Stop Line 3 resistance camps and efforts. Notable artists include Christi Belcourt &amp; Isaac Murdoch (</w:t>
      </w:r>
      <w:proofErr w:type="spellStart"/>
      <w:r w:rsidR="00B0019D" w:rsidRPr="00B0019D">
        <w:t>Onaman</w:t>
      </w:r>
      <w:proofErr w:type="spellEnd"/>
      <w:r w:rsidR="00B0019D" w:rsidRPr="00B0019D">
        <w:t xml:space="preserve"> Collective), Charles Rencountre, Jim Denomie, </w:t>
      </w:r>
      <w:r>
        <w:t xml:space="preserve">and </w:t>
      </w:r>
      <w:r w:rsidR="00B0019D" w:rsidRPr="00B0019D">
        <w:t>Dio Cramer (Spill Paint, Not Oil Collective)</w:t>
      </w:r>
      <w:r>
        <w:t>.</w:t>
      </w:r>
    </w:p>
    <w:p w14:paraId="648C49C9" w14:textId="072B035B" w:rsidR="00B0019D" w:rsidRDefault="00F706B9" w:rsidP="00D75ABB">
      <w:pPr>
        <w:pStyle w:val="Heading4"/>
      </w:pPr>
      <w:hyperlink r:id="rId30" w:history="1">
        <w:proofErr w:type="spellStart"/>
        <w:r w:rsidR="00B0019D" w:rsidRPr="00F706B9">
          <w:rPr>
            <w:rStyle w:val="Hyperlink"/>
          </w:rPr>
          <w:t>Cannupa</w:t>
        </w:r>
        <w:proofErr w:type="spellEnd"/>
        <w:r w:rsidR="00B0019D" w:rsidRPr="00F706B9">
          <w:rPr>
            <w:rStyle w:val="Hyperlink"/>
          </w:rPr>
          <w:t xml:space="preserve"> Hanska Luger, The Mirror Shield Project</w:t>
        </w:r>
      </w:hyperlink>
    </w:p>
    <w:p w14:paraId="5CC382FE" w14:textId="675ED832" w:rsidR="00A14CD2" w:rsidRPr="00B0019D" w:rsidRDefault="00A14CD2" w:rsidP="00B0019D">
      <w:r w:rsidRPr="00A14CD2">
        <w:t xml:space="preserve">The Mirror Shield Project was initiated in support </w:t>
      </w:r>
      <w:proofErr w:type="gramStart"/>
      <w:r w:rsidRPr="00A14CD2">
        <w:t>for</w:t>
      </w:r>
      <w:proofErr w:type="gramEnd"/>
      <w:r w:rsidRPr="00A14CD2">
        <w:t xml:space="preserve"> the Water Protectors as Oceti Sakowin camp near Standing Rock, ND in 2016. Artist </w:t>
      </w:r>
      <w:proofErr w:type="spellStart"/>
      <w:r w:rsidRPr="00A14CD2">
        <w:t>Cannupa</w:t>
      </w:r>
      <w:proofErr w:type="spellEnd"/>
      <w:r w:rsidRPr="00A14CD2">
        <w:t xml:space="preserve"> Hanska Luger created a tutorial video shared on social media inviting folks to create mirrored shields for use in onsite frontline actions. People from across the Nation created and sent these shields to the Water Protectors.</w:t>
      </w:r>
    </w:p>
    <w:p w14:paraId="32CD60E6" w14:textId="77777777" w:rsidR="000B4748" w:rsidRPr="00B0019D" w:rsidRDefault="000B4748" w:rsidP="004B3E09">
      <w:pPr>
        <w:pStyle w:val="Heading3"/>
      </w:pPr>
      <w:r w:rsidRPr="00B0019D">
        <w:t xml:space="preserve">Books </w:t>
      </w:r>
    </w:p>
    <w:p w14:paraId="0C0B3179" w14:textId="77777777" w:rsidR="000B4748" w:rsidRDefault="000B4748" w:rsidP="00691FEE">
      <w:pPr>
        <w:pStyle w:val="Heading4"/>
      </w:pPr>
      <w:r w:rsidRPr="00B0019D">
        <w:t xml:space="preserve">Winona LaDuke, To Be </w:t>
      </w:r>
      <w:proofErr w:type="gramStart"/>
      <w:r w:rsidRPr="00B0019D">
        <w:t>A</w:t>
      </w:r>
      <w:proofErr w:type="gramEnd"/>
      <w:r w:rsidRPr="00B0019D">
        <w:t xml:space="preserve"> Water Protector: The Rise of the </w:t>
      </w:r>
      <w:proofErr w:type="spellStart"/>
      <w:r w:rsidRPr="00B0019D">
        <w:t>Wiindigoo</w:t>
      </w:r>
      <w:proofErr w:type="spellEnd"/>
      <w:r w:rsidRPr="00B0019D">
        <w:t xml:space="preserve"> Slayers. Winnipeg: Fernwood Publishing, 2020. </w:t>
      </w:r>
    </w:p>
    <w:p w14:paraId="69B9A6A1" w14:textId="0325EA4A" w:rsidR="00A14CD2" w:rsidRPr="00B0019D" w:rsidRDefault="006C41CB" w:rsidP="000B4748">
      <w:pPr>
        <w:rPr>
          <w:sz w:val="26"/>
          <w:szCs w:val="26"/>
        </w:rPr>
      </w:pPr>
      <w:r w:rsidRPr="00CE4C8F">
        <w:rPr>
          <w:sz w:val="26"/>
          <w:szCs w:val="26"/>
        </w:rPr>
        <w:t>Winona LaDuke is a leader in cultural-based sustainable development strategies, renewable energy, sustainable food systems and Indigenous rights. Her new book, </w:t>
      </w:r>
      <w:r w:rsidRPr="00CE4C8F">
        <w:rPr>
          <w:i/>
          <w:iCs/>
          <w:sz w:val="26"/>
          <w:szCs w:val="26"/>
        </w:rPr>
        <w:t xml:space="preserve">To Be a Water Protector: Rise of the </w:t>
      </w:r>
      <w:proofErr w:type="spellStart"/>
      <w:r w:rsidRPr="00CE4C8F">
        <w:rPr>
          <w:i/>
          <w:iCs/>
          <w:sz w:val="26"/>
          <w:szCs w:val="26"/>
        </w:rPr>
        <w:t>Wiindigoo</w:t>
      </w:r>
      <w:proofErr w:type="spellEnd"/>
      <w:r w:rsidRPr="00CE4C8F">
        <w:rPr>
          <w:i/>
          <w:iCs/>
          <w:sz w:val="26"/>
          <w:szCs w:val="26"/>
        </w:rPr>
        <w:t xml:space="preserve"> Slayers</w:t>
      </w:r>
      <w:r w:rsidRPr="00CE4C8F">
        <w:rPr>
          <w:sz w:val="26"/>
          <w:szCs w:val="26"/>
        </w:rPr>
        <w:t>, is an expansive, provocative engagement with issues that have been central to her many years of activism.</w:t>
      </w:r>
    </w:p>
    <w:p w14:paraId="2475A13C" w14:textId="77777777" w:rsidR="000B4748" w:rsidRDefault="000B4748" w:rsidP="00691FEE">
      <w:pPr>
        <w:pStyle w:val="Heading4"/>
      </w:pPr>
      <w:r w:rsidRPr="00B0019D">
        <w:lastRenderedPageBreak/>
        <w:t xml:space="preserve">Brittany Luby, Dammed: The Politics of Loss and Survival in Anishinaabe Territory. Winnipeg: University of Manitoba Press, 2020. </w:t>
      </w:r>
    </w:p>
    <w:p w14:paraId="05A3C9B9" w14:textId="5E0F3CA3" w:rsidR="006C41CB" w:rsidRPr="00B0019D" w:rsidRDefault="006F5410" w:rsidP="000B4748">
      <w:r w:rsidRPr="006F5410">
        <w:rPr>
          <w:i/>
          <w:iCs/>
        </w:rPr>
        <w:t>Dammed</w:t>
      </w:r>
      <w:r w:rsidRPr="006F5410">
        <w:t xml:space="preserve"> explores Canada’s hydroelectric boom in the Lake of the Woods area. It complicates narratives of increasing affluence in postwar Canada, revealing that the inverse was true for Indigenous communities along the Winnipeg River.</w:t>
      </w:r>
    </w:p>
    <w:p w14:paraId="5DB86EEB" w14:textId="751971E2" w:rsidR="00AC0A4D" w:rsidRPr="00AC0A4D" w:rsidRDefault="000B4748" w:rsidP="00691FEE">
      <w:pPr>
        <w:pStyle w:val="Heading4"/>
      </w:pPr>
      <w:r w:rsidRPr="00B0019D">
        <w:t xml:space="preserve">Aimee Craft &amp; Jill Blakely, In Our Backyard: </w:t>
      </w:r>
      <w:proofErr w:type="spellStart"/>
      <w:r w:rsidRPr="00B0019D">
        <w:t>Keeyask</w:t>
      </w:r>
      <w:proofErr w:type="spellEnd"/>
      <w:r w:rsidRPr="00B0019D">
        <w:t xml:space="preserve"> and the Legacy of Hydroelectric Development. Winnipeg: University of Manitoba Press, 2022. </w:t>
      </w:r>
    </w:p>
    <w:p w14:paraId="700BB41E" w14:textId="17082487" w:rsidR="00AC0A4D" w:rsidRPr="00B0019D" w:rsidRDefault="00AC0A4D" w:rsidP="000B4748">
      <w:r w:rsidRPr="00691FEE">
        <w:rPr>
          <w:i/>
          <w:iCs/>
        </w:rPr>
        <w:t>In Our Backyard</w:t>
      </w:r>
      <w:r w:rsidRPr="00691FEE">
        <w:t xml:space="preserve"> tells the story of the </w:t>
      </w:r>
      <w:proofErr w:type="spellStart"/>
      <w:r w:rsidRPr="00691FEE">
        <w:t>Keeyask</w:t>
      </w:r>
      <w:proofErr w:type="spellEnd"/>
      <w:r w:rsidRPr="00691FEE">
        <w:t xml:space="preserve"> dam and accompanying development on the Nelson River from the perspective of Indigenous peoples, academics, scientists, and regulators.</w:t>
      </w:r>
    </w:p>
    <w:p w14:paraId="46876AC7" w14:textId="77777777" w:rsidR="000B4748" w:rsidRDefault="000B4748" w:rsidP="00691FEE">
      <w:pPr>
        <w:pStyle w:val="Heading4"/>
      </w:pPr>
      <w:r w:rsidRPr="00B0019D">
        <w:t xml:space="preserve">Lianne C. Leddy, Serpent River Resurgence: Confronting Uranium Mining at Elliot Lake. Toronto: University of Toronto Press, 2022. </w:t>
      </w:r>
    </w:p>
    <w:p w14:paraId="3067C647" w14:textId="3A7BF3C5" w:rsidR="003623F7" w:rsidRPr="00B0019D" w:rsidRDefault="003623F7" w:rsidP="000B4748">
      <w:r w:rsidRPr="003623F7">
        <w:t xml:space="preserve">Focusing on the impacts of uranium mining at Elliot Lake, Ontario, this book examines how the forces of the Cold War and </w:t>
      </w:r>
      <w:proofErr w:type="gramStart"/>
      <w:r w:rsidRPr="003623F7">
        <w:t>settler</w:t>
      </w:r>
      <w:proofErr w:type="gramEnd"/>
      <w:r w:rsidRPr="003623F7">
        <w:t xml:space="preserve"> colonialism shaped the lives of the Serpent River </w:t>
      </w:r>
      <w:proofErr w:type="spellStart"/>
      <w:r w:rsidRPr="003623F7">
        <w:t>Anishinaabek</w:t>
      </w:r>
      <w:proofErr w:type="spellEnd"/>
      <w:r w:rsidRPr="003623F7">
        <w:t xml:space="preserve"> in the second half of the twentieth century.</w:t>
      </w:r>
    </w:p>
    <w:p w14:paraId="75A9129C" w14:textId="77777777" w:rsidR="000B4748" w:rsidRPr="00B0019D" w:rsidRDefault="000B4748" w:rsidP="00691FEE">
      <w:pPr>
        <w:pStyle w:val="Heading4"/>
      </w:pPr>
      <w:r w:rsidRPr="00B0019D">
        <w:t xml:space="preserve">Nick Estes, “‘They Took Our Footprint Out of The Ground:’ An Interview with LaDonna </w:t>
      </w:r>
      <w:proofErr w:type="spellStart"/>
      <w:r w:rsidRPr="00B0019D">
        <w:t>Bravebull</w:t>
      </w:r>
      <w:proofErr w:type="spellEnd"/>
      <w:r w:rsidRPr="00B0019D">
        <w:t xml:space="preserve"> Allard,” in Standing with Standing Rock: Voices from the #NoDAPL Movement, eds. Nick Estes and Jaskiran Dhillon (University of Minnesota Press, 2019). </w:t>
      </w:r>
    </w:p>
    <w:p w14:paraId="1D0DBB0B" w14:textId="407EE9D5" w:rsidR="000B4748" w:rsidRDefault="00264D16" w:rsidP="00B0019D">
      <w:r w:rsidRPr="00264D16">
        <w:t>Through poetry and prose, essays, photography, interviews, and polemical interventions, the contributors</w:t>
      </w:r>
      <w:r>
        <w:t xml:space="preserve"> to </w:t>
      </w:r>
      <w:r>
        <w:rPr>
          <w:i/>
          <w:iCs/>
        </w:rPr>
        <w:t>Standing with Standing Rock</w:t>
      </w:r>
      <w:r w:rsidRPr="00264D16">
        <w:t>, including leaders of the Standing Rock movement, reflect on Indigenous history and politics and on the movement’s significance. Their work challenges our understanding of colonial history not simply as “lessons learned” but as essential guideposts for current and future activism.</w:t>
      </w:r>
    </w:p>
    <w:p w14:paraId="003543B4" w14:textId="4556804F" w:rsidR="00FF5ADA" w:rsidRPr="00A14CD2" w:rsidRDefault="00FF5ADA" w:rsidP="004B3E09">
      <w:pPr>
        <w:pStyle w:val="Heading3"/>
      </w:pPr>
      <w:r w:rsidRPr="00A14CD2">
        <w:t>Mental Health Resource</w:t>
      </w:r>
    </w:p>
    <w:p w14:paraId="692E409D" w14:textId="74E056A8" w:rsidR="00FF5ADA" w:rsidRPr="00691FEE" w:rsidRDefault="00691FEE" w:rsidP="00B0019D">
      <w:pPr>
        <w:rPr>
          <w:b/>
          <w:bCs/>
        </w:rPr>
      </w:pPr>
      <w:hyperlink r:id="rId31" w:history="1">
        <w:r w:rsidR="00543115" w:rsidRPr="00691FEE">
          <w:rPr>
            <w:rStyle w:val="Hyperlink"/>
            <w:i/>
            <w:iCs/>
          </w:rPr>
          <w:t>How to Avoid Overwhelm as an Eco-conscious Person</w:t>
        </w:r>
        <w:r w:rsidR="00543115" w:rsidRPr="00691FEE">
          <w:rPr>
            <w:rStyle w:val="Hyperlink"/>
            <w:b/>
            <w:bCs/>
          </w:rPr>
          <w:t xml:space="preserve"> </w:t>
        </w:r>
        <w:r w:rsidR="00543115" w:rsidRPr="00691FEE">
          <w:rPr>
            <w:rStyle w:val="Hyperlink"/>
          </w:rPr>
          <w:t>with Kristina Hunter</w:t>
        </w:r>
      </w:hyperlink>
    </w:p>
    <w:p w14:paraId="1CD1599A" w14:textId="5ECAEE32" w:rsidR="00A85980" w:rsidRDefault="00A85980" w:rsidP="00B0019D">
      <w:r w:rsidRPr="00A85980">
        <w:t>Feeling overwhelmed with the enormity of the environmental and social crises that we are facing is completely justified. The words eco-anxiety and climate grief have become part of our everyday language. But the problem with these feelings of being overwhelmed is that they can keep us from taking meaningful action. We feel like we are spinning our wheels trying to do it all and that it is never enough. Let’s look at evidence-based approaches to get us past the overwhelm and make a real impact, with tangible takeaways that you can implement right away. This means that we can create the future that we want for the next generation, and for ourselves!</w:t>
      </w:r>
    </w:p>
    <w:p w14:paraId="57DA039B" w14:textId="77777777" w:rsidR="00FF5ADA" w:rsidRDefault="00FF5ADA" w:rsidP="00B0019D"/>
    <w:sectPr w:rsidR="00FF5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9D"/>
    <w:rsid w:val="000B4748"/>
    <w:rsid w:val="000C154C"/>
    <w:rsid w:val="000C50B8"/>
    <w:rsid w:val="000C670E"/>
    <w:rsid w:val="001260CB"/>
    <w:rsid w:val="00221018"/>
    <w:rsid w:val="00244DC4"/>
    <w:rsid w:val="00247B0C"/>
    <w:rsid w:val="00251D7F"/>
    <w:rsid w:val="0025608B"/>
    <w:rsid w:val="00260635"/>
    <w:rsid w:val="00264D16"/>
    <w:rsid w:val="002749D3"/>
    <w:rsid w:val="00323F74"/>
    <w:rsid w:val="003623F7"/>
    <w:rsid w:val="00384194"/>
    <w:rsid w:val="003E1EB6"/>
    <w:rsid w:val="00400347"/>
    <w:rsid w:val="0043692A"/>
    <w:rsid w:val="004421B5"/>
    <w:rsid w:val="00495048"/>
    <w:rsid w:val="004B3E09"/>
    <w:rsid w:val="004C6A1F"/>
    <w:rsid w:val="00530079"/>
    <w:rsid w:val="00543115"/>
    <w:rsid w:val="0057613C"/>
    <w:rsid w:val="005946FD"/>
    <w:rsid w:val="00622FAE"/>
    <w:rsid w:val="0068586F"/>
    <w:rsid w:val="00691FEE"/>
    <w:rsid w:val="006C41CB"/>
    <w:rsid w:val="006F0CF8"/>
    <w:rsid w:val="006F5410"/>
    <w:rsid w:val="0077335C"/>
    <w:rsid w:val="007906E9"/>
    <w:rsid w:val="00847B6B"/>
    <w:rsid w:val="0086415D"/>
    <w:rsid w:val="00873FC6"/>
    <w:rsid w:val="008E1171"/>
    <w:rsid w:val="009921B1"/>
    <w:rsid w:val="009A2FD8"/>
    <w:rsid w:val="00A14CD2"/>
    <w:rsid w:val="00A85980"/>
    <w:rsid w:val="00AC0A4D"/>
    <w:rsid w:val="00AF6739"/>
    <w:rsid w:val="00B0019D"/>
    <w:rsid w:val="00B139EB"/>
    <w:rsid w:val="00BC3683"/>
    <w:rsid w:val="00BD4D60"/>
    <w:rsid w:val="00C602F9"/>
    <w:rsid w:val="00C62026"/>
    <w:rsid w:val="00CC7B8F"/>
    <w:rsid w:val="00CF12DF"/>
    <w:rsid w:val="00D1378A"/>
    <w:rsid w:val="00D51B31"/>
    <w:rsid w:val="00D75ABB"/>
    <w:rsid w:val="00D81914"/>
    <w:rsid w:val="00DA6E7C"/>
    <w:rsid w:val="00DE1947"/>
    <w:rsid w:val="00E01572"/>
    <w:rsid w:val="00E319E5"/>
    <w:rsid w:val="00ED7FC2"/>
    <w:rsid w:val="00EF3C0F"/>
    <w:rsid w:val="00F001DD"/>
    <w:rsid w:val="00F2439E"/>
    <w:rsid w:val="00F706B9"/>
    <w:rsid w:val="00F86259"/>
    <w:rsid w:val="00FC18AE"/>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25A5"/>
  <w15:chartTrackingRefBased/>
  <w15:docId w15:val="{E7ECEE14-3E0D-4C89-A85A-5F605276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0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0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0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19D"/>
    <w:rPr>
      <w:rFonts w:eastAsiaTheme="majorEastAsia" w:cstheme="majorBidi"/>
      <w:color w:val="272727" w:themeColor="text1" w:themeTint="D8"/>
    </w:rPr>
  </w:style>
  <w:style w:type="paragraph" w:styleId="Title">
    <w:name w:val="Title"/>
    <w:basedOn w:val="Normal"/>
    <w:next w:val="Normal"/>
    <w:link w:val="TitleChar"/>
    <w:uiPriority w:val="10"/>
    <w:qFormat/>
    <w:rsid w:val="00B00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19D"/>
    <w:pPr>
      <w:spacing w:before="160"/>
      <w:jc w:val="center"/>
    </w:pPr>
    <w:rPr>
      <w:i/>
      <w:iCs/>
      <w:color w:val="404040" w:themeColor="text1" w:themeTint="BF"/>
    </w:rPr>
  </w:style>
  <w:style w:type="character" w:customStyle="1" w:styleId="QuoteChar">
    <w:name w:val="Quote Char"/>
    <w:basedOn w:val="DefaultParagraphFont"/>
    <w:link w:val="Quote"/>
    <w:uiPriority w:val="29"/>
    <w:rsid w:val="00B0019D"/>
    <w:rPr>
      <w:i/>
      <w:iCs/>
      <w:color w:val="404040" w:themeColor="text1" w:themeTint="BF"/>
    </w:rPr>
  </w:style>
  <w:style w:type="paragraph" w:styleId="ListParagraph">
    <w:name w:val="List Paragraph"/>
    <w:basedOn w:val="Normal"/>
    <w:uiPriority w:val="34"/>
    <w:qFormat/>
    <w:rsid w:val="00B0019D"/>
    <w:pPr>
      <w:ind w:left="720"/>
      <w:contextualSpacing/>
    </w:pPr>
  </w:style>
  <w:style w:type="character" w:styleId="IntenseEmphasis">
    <w:name w:val="Intense Emphasis"/>
    <w:basedOn w:val="DefaultParagraphFont"/>
    <w:uiPriority w:val="21"/>
    <w:qFormat/>
    <w:rsid w:val="00B0019D"/>
    <w:rPr>
      <w:i/>
      <w:iCs/>
      <w:color w:val="0F4761" w:themeColor="accent1" w:themeShade="BF"/>
    </w:rPr>
  </w:style>
  <w:style w:type="paragraph" w:styleId="IntenseQuote">
    <w:name w:val="Intense Quote"/>
    <w:basedOn w:val="Normal"/>
    <w:next w:val="Normal"/>
    <w:link w:val="IntenseQuoteChar"/>
    <w:uiPriority w:val="30"/>
    <w:qFormat/>
    <w:rsid w:val="00B00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19D"/>
    <w:rPr>
      <w:i/>
      <w:iCs/>
      <w:color w:val="0F4761" w:themeColor="accent1" w:themeShade="BF"/>
    </w:rPr>
  </w:style>
  <w:style w:type="character" w:styleId="IntenseReference">
    <w:name w:val="Intense Reference"/>
    <w:basedOn w:val="DefaultParagraphFont"/>
    <w:uiPriority w:val="32"/>
    <w:qFormat/>
    <w:rsid w:val="00B0019D"/>
    <w:rPr>
      <w:b/>
      <w:bCs/>
      <w:smallCaps/>
      <w:color w:val="0F4761" w:themeColor="accent1" w:themeShade="BF"/>
      <w:spacing w:val="5"/>
    </w:rPr>
  </w:style>
  <w:style w:type="character" w:styleId="Hyperlink">
    <w:name w:val="Hyperlink"/>
    <w:basedOn w:val="DefaultParagraphFont"/>
    <w:uiPriority w:val="99"/>
    <w:unhideWhenUsed/>
    <w:rsid w:val="002749D3"/>
    <w:rPr>
      <w:color w:val="467886" w:themeColor="hyperlink"/>
      <w:u w:val="single"/>
    </w:rPr>
  </w:style>
  <w:style w:type="character" w:styleId="UnresolvedMention">
    <w:name w:val="Unresolved Mention"/>
    <w:basedOn w:val="DefaultParagraphFont"/>
    <w:uiPriority w:val="99"/>
    <w:semiHidden/>
    <w:unhideWhenUsed/>
    <w:rsid w:val="002749D3"/>
    <w:rPr>
      <w:color w:val="605E5C"/>
      <w:shd w:val="clear" w:color="auto" w:fill="E1DFDD"/>
    </w:rPr>
  </w:style>
  <w:style w:type="character" w:styleId="FollowedHyperlink">
    <w:name w:val="FollowedHyperlink"/>
    <w:basedOn w:val="DefaultParagraphFont"/>
    <w:uiPriority w:val="99"/>
    <w:semiHidden/>
    <w:unhideWhenUsed/>
    <w:rsid w:val="001260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5534">
      <w:bodyDiv w:val="1"/>
      <w:marLeft w:val="0"/>
      <w:marRight w:val="0"/>
      <w:marTop w:val="0"/>
      <w:marBottom w:val="0"/>
      <w:divBdr>
        <w:top w:val="none" w:sz="0" w:space="0" w:color="auto"/>
        <w:left w:val="none" w:sz="0" w:space="0" w:color="auto"/>
        <w:bottom w:val="none" w:sz="0" w:space="0" w:color="auto"/>
        <w:right w:val="none" w:sz="0" w:space="0" w:color="auto"/>
      </w:divBdr>
    </w:div>
    <w:div w:id="113717037">
      <w:bodyDiv w:val="1"/>
      <w:marLeft w:val="0"/>
      <w:marRight w:val="0"/>
      <w:marTop w:val="0"/>
      <w:marBottom w:val="0"/>
      <w:divBdr>
        <w:top w:val="none" w:sz="0" w:space="0" w:color="auto"/>
        <w:left w:val="none" w:sz="0" w:space="0" w:color="auto"/>
        <w:bottom w:val="none" w:sz="0" w:space="0" w:color="auto"/>
        <w:right w:val="none" w:sz="0" w:space="0" w:color="auto"/>
      </w:divBdr>
      <w:divsChild>
        <w:div w:id="1839614961">
          <w:marLeft w:val="0"/>
          <w:marRight w:val="0"/>
          <w:marTop w:val="0"/>
          <w:marBottom w:val="0"/>
          <w:divBdr>
            <w:top w:val="none" w:sz="0" w:space="0" w:color="auto"/>
            <w:left w:val="none" w:sz="0" w:space="0" w:color="auto"/>
            <w:bottom w:val="none" w:sz="0" w:space="0" w:color="auto"/>
            <w:right w:val="none" w:sz="0" w:space="0" w:color="auto"/>
          </w:divBdr>
        </w:div>
      </w:divsChild>
    </w:div>
    <w:div w:id="153113228">
      <w:bodyDiv w:val="1"/>
      <w:marLeft w:val="0"/>
      <w:marRight w:val="0"/>
      <w:marTop w:val="0"/>
      <w:marBottom w:val="0"/>
      <w:divBdr>
        <w:top w:val="none" w:sz="0" w:space="0" w:color="auto"/>
        <w:left w:val="none" w:sz="0" w:space="0" w:color="auto"/>
        <w:bottom w:val="none" w:sz="0" w:space="0" w:color="auto"/>
        <w:right w:val="none" w:sz="0" w:space="0" w:color="auto"/>
      </w:divBdr>
    </w:div>
    <w:div w:id="291715377">
      <w:bodyDiv w:val="1"/>
      <w:marLeft w:val="0"/>
      <w:marRight w:val="0"/>
      <w:marTop w:val="0"/>
      <w:marBottom w:val="0"/>
      <w:divBdr>
        <w:top w:val="none" w:sz="0" w:space="0" w:color="auto"/>
        <w:left w:val="none" w:sz="0" w:space="0" w:color="auto"/>
        <w:bottom w:val="none" w:sz="0" w:space="0" w:color="auto"/>
        <w:right w:val="none" w:sz="0" w:space="0" w:color="auto"/>
      </w:divBdr>
    </w:div>
    <w:div w:id="355930702">
      <w:bodyDiv w:val="1"/>
      <w:marLeft w:val="0"/>
      <w:marRight w:val="0"/>
      <w:marTop w:val="0"/>
      <w:marBottom w:val="0"/>
      <w:divBdr>
        <w:top w:val="none" w:sz="0" w:space="0" w:color="auto"/>
        <w:left w:val="none" w:sz="0" w:space="0" w:color="auto"/>
        <w:bottom w:val="none" w:sz="0" w:space="0" w:color="auto"/>
        <w:right w:val="none" w:sz="0" w:space="0" w:color="auto"/>
      </w:divBdr>
    </w:div>
    <w:div w:id="485781346">
      <w:bodyDiv w:val="1"/>
      <w:marLeft w:val="0"/>
      <w:marRight w:val="0"/>
      <w:marTop w:val="0"/>
      <w:marBottom w:val="0"/>
      <w:divBdr>
        <w:top w:val="none" w:sz="0" w:space="0" w:color="auto"/>
        <w:left w:val="none" w:sz="0" w:space="0" w:color="auto"/>
        <w:bottom w:val="none" w:sz="0" w:space="0" w:color="auto"/>
        <w:right w:val="none" w:sz="0" w:space="0" w:color="auto"/>
      </w:divBdr>
      <w:divsChild>
        <w:div w:id="1688168322">
          <w:marLeft w:val="0"/>
          <w:marRight w:val="0"/>
          <w:marTop w:val="0"/>
          <w:marBottom w:val="0"/>
          <w:divBdr>
            <w:top w:val="none" w:sz="0" w:space="0" w:color="auto"/>
            <w:left w:val="none" w:sz="0" w:space="0" w:color="auto"/>
            <w:bottom w:val="none" w:sz="0" w:space="0" w:color="auto"/>
            <w:right w:val="none" w:sz="0" w:space="0" w:color="auto"/>
          </w:divBdr>
        </w:div>
      </w:divsChild>
    </w:div>
    <w:div w:id="533351934">
      <w:bodyDiv w:val="1"/>
      <w:marLeft w:val="0"/>
      <w:marRight w:val="0"/>
      <w:marTop w:val="0"/>
      <w:marBottom w:val="0"/>
      <w:divBdr>
        <w:top w:val="none" w:sz="0" w:space="0" w:color="auto"/>
        <w:left w:val="none" w:sz="0" w:space="0" w:color="auto"/>
        <w:bottom w:val="none" w:sz="0" w:space="0" w:color="auto"/>
        <w:right w:val="none" w:sz="0" w:space="0" w:color="auto"/>
      </w:divBdr>
    </w:div>
    <w:div w:id="817572671">
      <w:bodyDiv w:val="1"/>
      <w:marLeft w:val="0"/>
      <w:marRight w:val="0"/>
      <w:marTop w:val="0"/>
      <w:marBottom w:val="0"/>
      <w:divBdr>
        <w:top w:val="none" w:sz="0" w:space="0" w:color="auto"/>
        <w:left w:val="none" w:sz="0" w:space="0" w:color="auto"/>
        <w:bottom w:val="none" w:sz="0" w:space="0" w:color="auto"/>
        <w:right w:val="none" w:sz="0" w:space="0" w:color="auto"/>
      </w:divBdr>
    </w:div>
    <w:div w:id="905141964">
      <w:bodyDiv w:val="1"/>
      <w:marLeft w:val="0"/>
      <w:marRight w:val="0"/>
      <w:marTop w:val="0"/>
      <w:marBottom w:val="0"/>
      <w:divBdr>
        <w:top w:val="none" w:sz="0" w:space="0" w:color="auto"/>
        <w:left w:val="none" w:sz="0" w:space="0" w:color="auto"/>
        <w:bottom w:val="none" w:sz="0" w:space="0" w:color="auto"/>
        <w:right w:val="none" w:sz="0" w:space="0" w:color="auto"/>
      </w:divBdr>
    </w:div>
    <w:div w:id="1077096459">
      <w:bodyDiv w:val="1"/>
      <w:marLeft w:val="0"/>
      <w:marRight w:val="0"/>
      <w:marTop w:val="0"/>
      <w:marBottom w:val="0"/>
      <w:divBdr>
        <w:top w:val="none" w:sz="0" w:space="0" w:color="auto"/>
        <w:left w:val="none" w:sz="0" w:space="0" w:color="auto"/>
        <w:bottom w:val="none" w:sz="0" w:space="0" w:color="auto"/>
        <w:right w:val="none" w:sz="0" w:space="0" w:color="auto"/>
      </w:divBdr>
    </w:div>
    <w:div w:id="1101726335">
      <w:bodyDiv w:val="1"/>
      <w:marLeft w:val="0"/>
      <w:marRight w:val="0"/>
      <w:marTop w:val="0"/>
      <w:marBottom w:val="0"/>
      <w:divBdr>
        <w:top w:val="none" w:sz="0" w:space="0" w:color="auto"/>
        <w:left w:val="none" w:sz="0" w:space="0" w:color="auto"/>
        <w:bottom w:val="none" w:sz="0" w:space="0" w:color="auto"/>
        <w:right w:val="none" w:sz="0" w:space="0" w:color="auto"/>
      </w:divBdr>
    </w:div>
    <w:div w:id="1423719541">
      <w:bodyDiv w:val="1"/>
      <w:marLeft w:val="0"/>
      <w:marRight w:val="0"/>
      <w:marTop w:val="0"/>
      <w:marBottom w:val="0"/>
      <w:divBdr>
        <w:top w:val="none" w:sz="0" w:space="0" w:color="auto"/>
        <w:left w:val="none" w:sz="0" w:space="0" w:color="auto"/>
        <w:bottom w:val="none" w:sz="0" w:space="0" w:color="auto"/>
        <w:right w:val="none" w:sz="0" w:space="0" w:color="auto"/>
      </w:divBdr>
    </w:div>
    <w:div w:id="1424497192">
      <w:bodyDiv w:val="1"/>
      <w:marLeft w:val="0"/>
      <w:marRight w:val="0"/>
      <w:marTop w:val="0"/>
      <w:marBottom w:val="0"/>
      <w:divBdr>
        <w:top w:val="none" w:sz="0" w:space="0" w:color="auto"/>
        <w:left w:val="none" w:sz="0" w:space="0" w:color="auto"/>
        <w:bottom w:val="none" w:sz="0" w:space="0" w:color="auto"/>
        <w:right w:val="none" w:sz="0" w:space="0" w:color="auto"/>
      </w:divBdr>
    </w:div>
    <w:div w:id="1454398346">
      <w:bodyDiv w:val="1"/>
      <w:marLeft w:val="0"/>
      <w:marRight w:val="0"/>
      <w:marTop w:val="0"/>
      <w:marBottom w:val="0"/>
      <w:divBdr>
        <w:top w:val="none" w:sz="0" w:space="0" w:color="auto"/>
        <w:left w:val="none" w:sz="0" w:space="0" w:color="auto"/>
        <w:bottom w:val="none" w:sz="0" w:space="0" w:color="auto"/>
        <w:right w:val="none" w:sz="0" w:space="0" w:color="auto"/>
      </w:divBdr>
    </w:div>
    <w:div w:id="2078238060">
      <w:bodyDiv w:val="1"/>
      <w:marLeft w:val="0"/>
      <w:marRight w:val="0"/>
      <w:marTop w:val="0"/>
      <w:marBottom w:val="0"/>
      <w:divBdr>
        <w:top w:val="none" w:sz="0" w:space="0" w:color="auto"/>
        <w:left w:val="none" w:sz="0" w:space="0" w:color="auto"/>
        <w:bottom w:val="none" w:sz="0" w:space="0" w:color="auto"/>
        <w:right w:val="none" w:sz="0" w:space="0" w:color="auto"/>
      </w:divBdr>
    </w:div>
    <w:div w:id="2090150510">
      <w:bodyDiv w:val="1"/>
      <w:marLeft w:val="0"/>
      <w:marRight w:val="0"/>
      <w:marTop w:val="0"/>
      <w:marBottom w:val="0"/>
      <w:divBdr>
        <w:top w:val="none" w:sz="0" w:space="0" w:color="auto"/>
        <w:left w:val="none" w:sz="0" w:space="0" w:color="auto"/>
        <w:bottom w:val="none" w:sz="0" w:space="0" w:color="auto"/>
        <w:right w:val="none" w:sz="0" w:space="0" w:color="auto"/>
      </w:divBdr>
    </w:div>
    <w:div w:id="2102485441">
      <w:bodyDiv w:val="1"/>
      <w:marLeft w:val="0"/>
      <w:marRight w:val="0"/>
      <w:marTop w:val="0"/>
      <w:marBottom w:val="0"/>
      <w:divBdr>
        <w:top w:val="none" w:sz="0" w:space="0" w:color="auto"/>
        <w:left w:val="none" w:sz="0" w:space="0" w:color="auto"/>
        <w:bottom w:val="none" w:sz="0" w:space="0" w:color="auto"/>
        <w:right w:val="none" w:sz="0" w:space="0" w:color="auto"/>
      </w:divBdr>
    </w:div>
    <w:div w:id="21392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richproject.org/in-whose-backyard/?utm_source=chatgpt.com" TargetMode="External"/><Relationship Id="rId18" Type="http://schemas.openxmlformats.org/officeDocument/2006/relationships/hyperlink" Target="https://thenarwhal.ca/" TargetMode="External"/><Relationship Id="rId26" Type="http://schemas.openxmlformats.org/officeDocument/2006/relationships/hyperlink" Target="https://theflatlander.us1.list-manage.com/track/click?u=c49e26252d6b1bf699f5b093f&amp;id=8c4eae7361&amp;e=ea6f7a0414" TargetMode="External"/><Relationship Id="rId3" Type="http://schemas.openxmlformats.org/officeDocument/2006/relationships/customXml" Target="../customXml/item3.xml"/><Relationship Id="rId21" Type="http://schemas.openxmlformats.org/officeDocument/2006/relationships/hyperlink" Target="https://ecojustice.ca/news/environmental-racism-in-canada/" TargetMode="External"/><Relationship Id="rId7" Type="http://schemas.openxmlformats.org/officeDocument/2006/relationships/hyperlink" Target="https://www.nfb.ca/series/lake-winnipeg-project/" TargetMode="External"/><Relationship Id="rId12" Type="http://schemas.openxmlformats.org/officeDocument/2006/relationships/hyperlink" Target="https://www.pbssocal.org/shows/american-experience/clip/earthkeeping-toxic-racism-ksngd3" TargetMode="External"/><Relationship Id="rId17" Type="http://schemas.openxmlformats.org/officeDocument/2006/relationships/hyperlink" Target="https://www.democracynow.org/topics/dakota_access" TargetMode="External"/><Relationship Id="rId25" Type="http://schemas.openxmlformats.org/officeDocument/2006/relationships/hyperlink" Target="http://theflatlander.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mocracynow.org/search?utf8=%E2%9C%93&amp;query=environmental+racism" TargetMode="External"/><Relationship Id="rId20" Type="http://schemas.openxmlformats.org/officeDocument/2006/relationships/hyperlink" Target="https://www.greatlakesnow.org/2024/12/waves-of-change-meet-creative-organizer-educator-antonio-cosme/" TargetMode="External"/><Relationship Id="rId29" Type="http://schemas.openxmlformats.org/officeDocument/2006/relationships/hyperlink" Target="https://artagainstracism.org/earth-song-refrain-bipoc-artists-on-the-climate-and-environment-2023-2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ydeparkfilm.com/" TargetMode="External"/><Relationship Id="rId24" Type="http://schemas.openxmlformats.org/officeDocument/2006/relationships/hyperlink" Target="https://theflatlander.ca/flooding-forced-my-family-to-leav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nicornriot.ninja/tag/environmental-racism/" TargetMode="External"/><Relationship Id="rId23" Type="http://schemas.openxmlformats.org/officeDocument/2006/relationships/hyperlink" Target="https://cupe.ca/water-life-indigenous-communities-confront-environmental-racism" TargetMode="External"/><Relationship Id="rId28" Type="http://schemas.openxmlformats.org/officeDocument/2006/relationships/hyperlink" Target="https://www.rlmartstudio.com/" TargetMode="External"/><Relationship Id="rId10" Type="http://schemas.openxmlformats.org/officeDocument/2006/relationships/hyperlink" Target="https://www.kanopy.com/en/product/theres-something-water-1" TargetMode="External"/><Relationship Id="rId19" Type="http://schemas.openxmlformats.org/officeDocument/2006/relationships/hyperlink" Target="https://thenarwhal.ca/winnipeg-point-douglas-contamination/" TargetMode="External"/><Relationship Id="rId31" Type="http://schemas.openxmlformats.org/officeDocument/2006/relationships/hyperlink" Target="https://youtu.be/giIXNgFi0qk?si=K3NHyAFWogmgwzdk" TargetMode="External"/><Relationship Id="rId4" Type="http://schemas.openxmlformats.org/officeDocument/2006/relationships/styles" Target="styles.xml"/><Relationship Id="rId9" Type="http://schemas.openxmlformats.org/officeDocument/2006/relationships/hyperlink" Target="https://www.ecopoliticspodcast.ca/episode-4-environmental-racism-justice-in-canada-2/" TargetMode="External"/><Relationship Id="rId14" Type="http://schemas.openxmlformats.org/officeDocument/2006/relationships/hyperlink" Target="https://nationalpartnership.org/wp-content/uploads/2023/02/clean-water-and-reproductive-justice.pdf" TargetMode="External"/><Relationship Id="rId22" Type="http://schemas.openxmlformats.org/officeDocument/2006/relationships/hyperlink" Target="https://ecojustice.ca/genclimateaction/" TargetMode="External"/><Relationship Id="rId27" Type="http://schemas.openxmlformats.org/officeDocument/2006/relationships/hyperlink" Target="https://justseeds.org/portfolio/we-are-the-storm/" TargetMode="External"/><Relationship Id="rId30" Type="http://schemas.openxmlformats.org/officeDocument/2006/relationships/hyperlink" Target="https://www.cannupahanska.com/social-engagement/mirror-shield-project" TargetMode="External"/><Relationship Id="rId8" Type="http://schemas.openxmlformats.org/officeDocument/2006/relationships/hyperlink" Target="https://standingrock.org/topics/dakota-water-wars-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020b2b-b1f0-4a87-b489-1786345045b7" xsi:nil="true"/>
    <lcf76f155ced4ddcb4097134ff3c332f xmlns="9a58e21b-04b0-4bf4-9803-ecb515e352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3AEA4E091D6498AA866632934C239" ma:contentTypeVersion="12" ma:contentTypeDescription="Create a new document." ma:contentTypeScope="" ma:versionID="b720947a9737b96360e6c9ec41b43602">
  <xsd:schema xmlns:xsd="http://www.w3.org/2001/XMLSchema" xmlns:xs="http://www.w3.org/2001/XMLSchema" xmlns:p="http://schemas.microsoft.com/office/2006/metadata/properties" xmlns:ns2="9a58e21b-04b0-4bf4-9803-ecb515e35206" xmlns:ns3="fc020b2b-b1f0-4a87-b489-1786345045b7" targetNamespace="http://schemas.microsoft.com/office/2006/metadata/properties" ma:root="true" ma:fieldsID="ccfdc102eb18e3e8adb9f5ad8efb041b" ns2:_="" ns3:_="">
    <xsd:import namespace="9a58e21b-04b0-4bf4-9803-ecb515e35206"/>
    <xsd:import namespace="fc020b2b-b1f0-4a87-b489-178634504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8e21b-04b0-4bf4-9803-ecb515e35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20b2b-b1f0-4a87-b489-1786345045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360532-bc16-4fba-b167-6081587ebbd2}" ma:internalName="TaxCatchAll" ma:showField="CatchAllData" ma:web="fc020b2b-b1f0-4a87-b489-178634504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B7362-F5B5-4C3E-A86C-89D97A62F5AB}">
  <ds:schemaRefs>
    <ds:schemaRef ds:uri="http://schemas.microsoft.com/sharepoint/v3/contenttype/forms"/>
  </ds:schemaRefs>
</ds:datastoreItem>
</file>

<file path=customXml/itemProps2.xml><?xml version="1.0" encoding="utf-8"?>
<ds:datastoreItem xmlns:ds="http://schemas.openxmlformats.org/officeDocument/2006/customXml" ds:itemID="{E7175B2D-4223-4C05-B651-C475F5D3CA29}">
  <ds:schemaRefs>
    <ds:schemaRef ds:uri="http://schemas.microsoft.com/office/2006/metadata/properties"/>
    <ds:schemaRef ds:uri="http://schemas.microsoft.com/office/infopath/2007/PartnerControls"/>
    <ds:schemaRef ds:uri="fc020b2b-b1f0-4a87-b489-1786345045b7"/>
    <ds:schemaRef ds:uri="9a58e21b-04b0-4bf4-9803-ecb515e35206"/>
  </ds:schemaRefs>
</ds:datastoreItem>
</file>

<file path=customXml/itemProps3.xml><?xml version="1.0" encoding="utf-8"?>
<ds:datastoreItem xmlns:ds="http://schemas.openxmlformats.org/officeDocument/2006/customXml" ds:itemID="{B359706D-043C-44EA-B3B7-02DA86107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8e21b-04b0-4bf4-9803-ecb515e35206"/>
    <ds:schemaRef ds:uri="fc020b2b-b1f0-4a87-b489-178634504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1704</Words>
  <Characters>11043</Characters>
  <Application>Microsoft Office Word</Application>
  <DocSecurity>0</DocSecurity>
  <Lines>193</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Deckert</dc:creator>
  <cp:keywords/>
  <dc:description/>
  <cp:lastModifiedBy>Sarah Deckert</cp:lastModifiedBy>
  <cp:revision>58</cp:revision>
  <dcterms:created xsi:type="dcterms:W3CDTF">2025-10-03T14:33:00Z</dcterms:created>
  <dcterms:modified xsi:type="dcterms:W3CDTF">2025-10-28T16:20:00Z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0x0101004CC3AEA4E091D6498AA866632934C239</vt:lpwstr>
  </property>
  <property fmtid="{D5CDD505-2E9C-101B-9397-08002B2CF9AE}" pid="3" name="MediaServiceImageTags">
    <vt:lpwstr/>
  </property>
</Properties>
</file>